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3" w:rsidRDefault="00535683" w:rsidP="004F2C9D">
      <w:pPr>
        <w:jc w:val="center"/>
        <w:outlineLvl w:val="2"/>
        <w:rPr>
          <w:rFonts w:ascii="仿宋_GB2312"/>
          <w:b/>
          <w:szCs w:val="32"/>
        </w:rPr>
      </w:pPr>
      <w:r w:rsidRPr="002742C3">
        <w:rPr>
          <w:rFonts w:ascii="仿宋_GB2312" w:hint="eastAsia"/>
          <w:b/>
          <w:szCs w:val="32"/>
        </w:rPr>
        <w:t>人员增补申请表</w:t>
      </w:r>
    </w:p>
    <w:tbl>
      <w:tblPr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410"/>
        <w:gridCol w:w="709"/>
        <w:gridCol w:w="1417"/>
        <w:gridCol w:w="2268"/>
      </w:tblGrid>
      <w:tr w:rsidR="00A54B06" w:rsidRPr="00D87B9F" w:rsidTr="00B433D2">
        <w:trPr>
          <w:trHeight w:val="595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B06" w:rsidRPr="00D87B9F" w:rsidRDefault="00A54B06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申请部门</w:t>
            </w: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/>
                <w:sz w:val="24"/>
              </w:rPr>
              <w:t>学院</w:t>
            </w:r>
            <w:r>
              <w:rPr>
                <w:rFonts w:ascii="仿宋_GB2312" w:hAnsi="宋体" w:hint="eastAsia"/>
                <w:sz w:val="24"/>
              </w:rPr>
              <w:t>、</w:t>
            </w:r>
            <w:r>
              <w:rPr>
                <w:rFonts w:ascii="仿宋_GB2312" w:hAnsi="宋体"/>
                <w:sz w:val="24"/>
              </w:rPr>
              <w:t>研究所）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Default="000A66E4" w:rsidP="000A66E4">
            <w:pPr>
              <w:ind w:right="480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信息学院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884BA7" w:rsidRDefault="00A54B06" w:rsidP="00A54B06">
            <w:pPr>
              <w:ind w:right="291"/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课题组/平台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B06" w:rsidRPr="00884BA7" w:rsidRDefault="000A66E4" w:rsidP="00884BA7">
            <w:pPr>
              <w:ind w:right="291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郑友怡教授</w:t>
            </w:r>
          </w:p>
        </w:tc>
      </w:tr>
      <w:tr w:rsidR="00DB7C28" w:rsidRPr="00DB7C28" w:rsidTr="00B433D2">
        <w:trPr>
          <w:trHeight w:val="595"/>
        </w:trPr>
        <w:tc>
          <w:tcPr>
            <w:tcW w:w="16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D65" w:rsidRDefault="00DB7C28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获批</w:t>
            </w:r>
            <w:r>
              <w:rPr>
                <w:rFonts w:ascii="仿宋_GB2312" w:hAnsi="宋体"/>
                <w:sz w:val="24"/>
              </w:rPr>
              <w:t>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</w:p>
          <w:p w:rsidR="00DB7C28" w:rsidRPr="00D87B9F" w:rsidRDefault="003C5D65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0A66E4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DB7C28" w:rsidP="003C5D65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已聘</w:t>
            </w:r>
            <w:r>
              <w:rPr>
                <w:rFonts w:ascii="仿宋_GB2312" w:hAnsi="宋体"/>
                <w:sz w:val="24"/>
              </w:rPr>
              <w:t>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  <w:r w:rsidR="003C5D65"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7C28" w:rsidRPr="00DB7C28" w:rsidRDefault="000A66E4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0</w:t>
            </w:r>
          </w:p>
        </w:tc>
      </w:tr>
      <w:tr w:rsidR="00D32DB5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C34" w:rsidRDefault="00D32DB5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增补岗位</w:t>
            </w:r>
            <w:r w:rsidR="00B433D2">
              <w:rPr>
                <w:rFonts w:ascii="仿宋_GB2312" w:hAnsi="宋体" w:hint="eastAsia"/>
                <w:sz w:val="24"/>
              </w:rPr>
              <w:t>名称</w:t>
            </w:r>
          </w:p>
          <w:p w:rsidR="00D32DB5" w:rsidRPr="00D87B9F" w:rsidRDefault="00D32DB5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及人数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4A8" w:rsidRDefault="000A66E4" w:rsidP="002954A8">
            <w:pPr>
              <w:jc w:val="left"/>
              <w:outlineLvl w:val="2"/>
              <w:rPr>
                <w:rFonts w:ascii="仿宋_GB2312" w:hAnsi="宋体" w:hint="eastAsia"/>
                <w:sz w:val="24"/>
              </w:rPr>
            </w:pPr>
            <w:r w:rsidRPr="00D52D29">
              <w:rPr>
                <w:rFonts w:ascii="仿宋_GB2312" w:hAnsi="宋体"/>
                <w:sz w:val="24"/>
                <w:szCs w:val="24"/>
              </w:rPr>
              <w:t>Research Fellow</w:t>
            </w: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宋体" w:hint="eastAsia"/>
                <w:sz w:val="24"/>
                <w:szCs w:val="24"/>
              </w:rPr>
              <w:t>包括</w:t>
            </w:r>
            <w:r>
              <w:rPr>
                <w:rFonts w:ascii="仿宋_GB2312" w:hAnsi="宋体"/>
                <w:sz w:val="24"/>
                <w:szCs w:val="24"/>
              </w:rPr>
              <w:t>博后)</w:t>
            </w:r>
            <w:r>
              <w:rPr>
                <w:rFonts w:ascii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sz w:val="24"/>
                <w:szCs w:val="24"/>
              </w:rPr>
              <w:t>人</w:t>
            </w:r>
          </w:p>
          <w:p w:rsidR="00D32DB5" w:rsidRPr="00D87B9F" w:rsidRDefault="00D32DB5" w:rsidP="002954A8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8F14F1" w:rsidRPr="00D87B9F" w:rsidTr="003C5D65">
        <w:trPr>
          <w:trHeight w:val="5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F1" w:rsidRDefault="008F14F1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</w:t>
            </w:r>
            <w:r>
              <w:rPr>
                <w:rFonts w:ascii="仿宋_GB2312" w:hAnsi="宋体"/>
                <w:sz w:val="24"/>
              </w:rPr>
              <w:t>岗位类型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2DB" w:rsidRDefault="008F14F1" w:rsidP="002721A3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)常任教授；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  <w:r w:rsidR="00F132DB"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 w:rsidR="000A66E4">
              <w:rPr>
                <w:rFonts w:ascii="仿宋_GB2312" w:hAnsi="宋体"/>
                <w:sz w:val="24"/>
              </w:rPr>
              <w:t xml:space="preserve"> </w:t>
            </w:r>
            <w:r w:rsidR="000A66E4" w:rsidRPr="000A66E4">
              <w:rPr>
                <w:rFonts w:ascii="仿宋_GB2312" w:hAnsi="宋体" w:hint="eastAsia"/>
                <w:sz w:val="24"/>
                <w:szCs w:val="24"/>
              </w:rPr>
              <w:sym w:font="Wingdings" w:char="F0FC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)科研</w:t>
            </w:r>
            <w:r>
              <w:rPr>
                <w:rFonts w:ascii="仿宋_GB2312" w:hAnsi="宋体"/>
                <w:sz w:val="24"/>
              </w:rPr>
              <w:t>人员</w:t>
            </w:r>
            <w:r w:rsidR="00F132DB">
              <w:rPr>
                <w:rFonts w:ascii="仿宋_GB2312" w:hAnsi="宋体" w:hint="eastAsia"/>
                <w:sz w:val="24"/>
              </w:rPr>
              <w:t>、</w:t>
            </w:r>
            <w:r w:rsidR="00F132DB">
              <w:rPr>
                <w:rFonts w:ascii="仿宋_GB2312" w:hAnsi="宋体"/>
                <w:sz w:val="24"/>
              </w:rPr>
              <w:t>博士后</w:t>
            </w:r>
            <w:r>
              <w:rPr>
                <w:rFonts w:ascii="仿宋_GB2312" w:hAnsi="宋体"/>
                <w:sz w:val="24"/>
              </w:rPr>
              <w:t>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</w:p>
          <w:p w:rsidR="008F14F1" w:rsidRDefault="008F14F1" w:rsidP="00F132DB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)行政</w:t>
            </w:r>
            <w:r>
              <w:rPr>
                <w:rFonts w:ascii="仿宋_GB2312" w:hAnsi="宋体"/>
                <w:sz w:val="24"/>
              </w:rPr>
              <w:t>管理</w:t>
            </w:r>
            <w:r w:rsidR="002721A3">
              <w:rPr>
                <w:rFonts w:ascii="仿宋_GB2312" w:hAnsi="宋体" w:hint="eastAsia"/>
                <w:sz w:val="24"/>
              </w:rPr>
              <w:t>人员</w:t>
            </w:r>
            <w:r>
              <w:rPr>
                <w:rFonts w:ascii="仿宋_GB2312" w:hAnsi="宋体"/>
                <w:sz w:val="24"/>
              </w:rPr>
              <w:t>；</w:t>
            </w:r>
            <w:r w:rsidR="00F132DB"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</w:t>
            </w:r>
            <w:r>
              <w:rPr>
                <w:rFonts w:ascii="仿宋_GB2312" w:hAnsi="宋体"/>
                <w:sz w:val="24"/>
              </w:rPr>
              <w:t>教辅人员；</w:t>
            </w:r>
            <w:r w:rsidR="002721A3"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)工勤</w:t>
            </w:r>
            <w:r>
              <w:rPr>
                <w:rFonts w:ascii="仿宋_GB2312" w:hAnsi="宋体"/>
                <w:sz w:val="24"/>
              </w:rPr>
              <w:t>人员</w:t>
            </w:r>
          </w:p>
        </w:tc>
      </w:tr>
      <w:tr w:rsidR="00535683" w:rsidRPr="00D87B9F" w:rsidTr="003C5D65">
        <w:trPr>
          <w:trHeight w:val="770"/>
        </w:trPr>
        <w:tc>
          <w:tcPr>
            <w:tcW w:w="1686" w:type="dxa"/>
            <w:vAlign w:val="center"/>
          </w:tcPr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申请增补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原</w:t>
            </w:r>
            <w:r w:rsidRPr="00D87B9F">
              <w:rPr>
                <w:rFonts w:ascii="仿宋_GB2312" w:hAnsi="宋体"/>
                <w:sz w:val="24"/>
              </w:rPr>
              <w:t xml:space="preserve">    </w:t>
            </w:r>
            <w:r w:rsidRPr="00D87B9F">
              <w:rPr>
                <w:rFonts w:ascii="仿宋_GB2312" w:hAnsi="宋体" w:hint="eastAsia"/>
                <w:sz w:val="24"/>
              </w:rPr>
              <w:t>因</w:t>
            </w:r>
          </w:p>
        </w:tc>
        <w:tc>
          <w:tcPr>
            <w:tcW w:w="6804" w:type="dxa"/>
            <w:gridSpan w:val="4"/>
            <w:vAlign w:val="center"/>
          </w:tcPr>
          <w:p w:rsidR="00D32DB5" w:rsidRPr="00D32DB5" w:rsidRDefault="000A66E4" w:rsidP="00D32DB5">
            <w:pPr>
              <w:jc w:val="left"/>
              <w:outlineLvl w:val="2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科研工作</w:t>
            </w:r>
          </w:p>
          <w:p w:rsidR="00D32DB5" w:rsidRPr="00D87B9F" w:rsidRDefault="00D32DB5" w:rsidP="009D4F6D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</w:tc>
      </w:tr>
      <w:tr w:rsidR="00535683" w:rsidRPr="00D87B9F" w:rsidTr="003C5D65">
        <w:trPr>
          <w:trHeight w:val="765"/>
        </w:trPr>
        <w:tc>
          <w:tcPr>
            <w:tcW w:w="1686" w:type="dxa"/>
            <w:vAlign w:val="center"/>
          </w:tcPr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 w:rsidRPr="00D87B9F">
              <w:rPr>
                <w:rFonts w:ascii="仿宋_GB2312" w:hAnsi="宋体" w:hint="eastAsia"/>
                <w:sz w:val="24"/>
              </w:rPr>
              <w:t>增补人员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岗位职责</w:t>
            </w:r>
          </w:p>
        </w:tc>
        <w:tc>
          <w:tcPr>
            <w:tcW w:w="6804" w:type="dxa"/>
            <w:gridSpan w:val="4"/>
            <w:vAlign w:val="center"/>
          </w:tcPr>
          <w:p w:rsidR="000A66E4" w:rsidRPr="008B60E4" w:rsidRDefault="000A66E4" w:rsidP="000A66E4">
            <w:pPr>
              <w:rPr>
                <w:sz w:val="21"/>
                <w:szCs w:val="21"/>
              </w:rPr>
            </w:pPr>
            <w:r w:rsidRPr="008B60E4">
              <w:rPr>
                <w:sz w:val="21"/>
                <w:szCs w:val="21"/>
              </w:rPr>
              <w:t xml:space="preserve">Professor </w:t>
            </w:r>
            <w:r>
              <w:rPr>
                <w:sz w:val="21"/>
                <w:szCs w:val="21"/>
              </w:rPr>
              <w:t>Youyi</w:t>
            </w:r>
            <w:r w:rsidRPr="008B60E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Zheng</w:t>
            </w:r>
            <w:r w:rsidRPr="008B60E4">
              <w:rPr>
                <w:sz w:val="21"/>
                <w:szCs w:val="21"/>
              </w:rPr>
              <w:t xml:space="preserve"> and his </w:t>
            </w:r>
            <w:r>
              <w:rPr>
                <w:sz w:val="21"/>
                <w:szCs w:val="21"/>
              </w:rPr>
              <w:t xml:space="preserve">GMI </w:t>
            </w:r>
            <w:r w:rsidRPr="008B60E4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Geometric Modeling and Imaging</w:t>
            </w:r>
            <w:r w:rsidRPr="008B60E4">
              <w:rPr>
                <w:sz w:val="21"/>
                <w:szCs w:val="21"/>
              </w:rPr>
              <w:t xml:space="preserve"> Lab) research group at ShanghaiTech University are seeking for highly motivated postdoctoral research fellow/research assistant professor candidates in </w:t>
            </w:r>
            <w:r>
              <w:rPr>
                <w:sz w:val="21"/>
                <w:szCs w:val="21"/>
              </w:rPr>
              <w:t>the</w:t>
            </w:r>
            <w:r w:rsidRPr="008B60E4">
              <w:rPr>
                <w:sz w:val="21"/>
                <w:szCs w:val="21"/>
              </w:rPr>
              <w:t xml:space="preserve"> areas of</w:t>
            </w:r>
            <w:r>
              <w:rPr>
                <w:sz w:val="21"/>
                <w:szCs w:val="21"/>
              </w:rPr>
              <w:t xml:space="preserve"> geometric modeling, imaging and HCI, including shape analysis, shape editing, shape exploration, image processing, and interactive design, etc</w:t>
            </w:r>
            <w:r w:rsidRPr="008B60E4">
              <w:rPr>
                <w:sz w:val="21"/>
                <w:szCs w:val="21"/>
              </w:rPr>
              <w:t xml:space="preserve">. We </w:t>
            </w:r>
            <w:r>
              <w:rPr>
                <w:sz w:val="21"/>
                <w:szCs w:val="21"/>
              </w:rPr>
              <w:t>invite</w:t>
            </w:r>
            <w:r w:rsidRPr="008B60E4">
              <w:rPr>
                <w:sz w:val="21"/>
                <w:szCs w:val="21"/>
              </w:rPr>
              <w:t xml:space="preserve"> highly motivated individuals to work with us in those exciting research areas. You can check Prof. </w:t>
            </w:r>
            <w:r>
              <w:rPr>
                <w:sz w:val="21"/>
                <w:szCs w:val="21"/>
              </w:rPr>
              <w:t>Zheng</w:t>
            </w:r>
            <w:r w:rsidRPr="008B60E4">
              <w:rPr>
                <w:sz w:val="21"/>
                <w:szCs w:val="21"/>
              </w:rPr>
              <w:t>’s website for more information:</w:t>
            </w:r>
          </w:p>
          <w:p w:rsidR="00535683" w:rsidRPr="00D87B9F" w:rsidRDefault="000A66E4" w:rsidP="000A66E4">
            <w:pPr>
              <w:jc w:val="left"/>
              <w:outlineLvl w:val="2"/>
              <w:rPr>
                <w:rFonts w:ascii="仿宋_GB2312"/>
                <w:sz w:val="24"/>
              </w:rPr>
            </w:pPr>
            <w:hyperlink r:id="rId6" w:history="1">
              <w:r w:rsidRPr="006F5B0E">
                <w:rPr>
                  <w:rStyle w:val="a7"/>
                  <w:sz w:val="21"/>
                  <w:szCs w:val="21"/>
                </w:rPr>
                <w:t>http://www.youyizheg.net</w:t>
              </w:r>
            </w:hyperlink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535683" w:rsidRPr="00D87B9F" w:rsidTr="003C5D65">
        <w:trPr>
          <w:trHeight w:val="2286"/>
        </w:trPr>
        <w:tc>
          <w:tcPr>
            <w:tcW w:w="1686" w:type="dxa"/>
            <w:vAlign w:val="center"/>
          </w:tcPr>
          <w:p w:rsidR="00535683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增补人员</w:t>
            </w:r>
          </w:p>
          <w:p w:rsidR="00535683" w:rsidRPr="00D87B9F" w:rsidRDefault="00535683" w:rsidP="00F70FDF">
            <w:pPr>
              <w:jc w:val="center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条件</w:t>
            </w:r>
          </w:p>
        </w:tc>
        <w:tc>
          <w:tcPr>
            <w:tcW w:w="6804" w:type="dxa"/>
            <w:gridSpan w:val="4"/>
            <w:vAlign w:val="center"/>
          </w:tcPr>
          <w:p w:rsidR="00535683" w:rsidRDefault="00535683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包括年龄、学历、专业、工作经验、工作能力或学术水平、必备技能和综合素质等。</w:t>
            </w:r>
          </w:p>
          <w:p w:rsidR="000A66E4" w:rsidRPr="00287093" w:rsidRDefault="000A66E4" w:rsidP="000A66E4">
            <w:pPr>
              <w:rPr>
                <w:b/>
                <w:sz w:val="21"/>
                <w:szCs w:val="21"/>
              </w:rPr>
            </w:pPr>
            <w:r w:rsidRPr="00287093">
              <w:rPr>
                <w:b/>
                <w:sz w:val="21"/>
                <w:szCs w:val="21"/>
              </w:rPr>
              <w:t>Qualifications:</w:t>
            </w:r>
          </w:p>
          <w:p w:rsidR="000A66E4" w:rsidRPr="009A66E7" w:rsidRDefault="000A66E4" w:rsidP="000A66E4">
            <w:pPr>
              <w:rPr>
                <w:sz w:val="21"/>
                <w:szCs w:val="21"/>
              </w:rPr>
            </w:pPr>
            <w:r w:rsidRPr="00287093">
              <w:rPr>
                <w:sz w:val="21"/>
                <w:szCs w:val="21"/>
              </w:rPr>
              <w:t>(</w:t>
            </w:r>
            <w:r w:rsidRPr="009A66E7">
              <w:rPr>
                <w:sz w:val="21"/>
                <w:szCs w:val="21"/>
              </w:rPr>
              <w:t xml:space="preserve">1) Ph.D. in </w:t>
            </w:r>
            <w:r>
              <w:rPr>
                <w:sz w:val="21"/>
                <w:szCs w:val="21"/>
              </w:rPr>
              <w:t>computer science or closely related field</w:t>
            </w:r>
            <w:r w:rsidRPr="009A66E7">
              <w:rPr>
                <w:sz w:val="21"/>
                <w:szCs w:val="21"/>
              </w:rPr>
              <w:t xml:space="preserve"> with emphasis on </w:t>
            </w:r>
            <w:r>
              <w:rPr>
                <w:sz w:val="21"/>
                <w:szCs w:val="21"/>
              </w:rPr>
              <w:t>computer graphics, imaging or HCI</w:t>
            </w:r>
            <w:r w:rsidRPr="009A66E7">
              <w:rPr>
                <w:sz w:val="21"/>
                <w:szCs w:val="21"/>
              </w:rPr>
              <w:t xml:space="preserve">. </w:t>
            </w:r>
          </w:p>
          <w:p w:rsidR="000A66E4" w:rsidRPr="009A66E7" w:rsidRDefault="000A66E4" w:rsidP="000A66E4">
            <w:pPr>
              <w:rPr>
                <w:sz w:val="21"/>
                <w:szCs w:val="21"/>
              </w:rPr>
            </w:pPr>
            <w:r w:rsidRPr="009A66E7">
              <w:rPr>
                <w:sz w:val="21"/>
                <w:szCs w:val="21"/>
              </w:rPr>
              <w:t>(2) Good publication record</w:t>
            </w:r>
            <w:r>
              <w:rPr>
                <w:sz w:val="21"/>
                <w:szCs w:val="21"/>
              </w:rPr>
              <w:t>s</w:t>
            </w:r>
            <w:r w:rsidRPr="009A66E7">
              <w:rPr>
                <w:sz w:val="21"/>
                <w:szCs w:val="21"/>
              </w:rPr>
              <w:t xml:space="preserve"> in international conferences and journals.</w:t>
            </w:r>
          </w:p>
          <w:p w:rsidR="000A66E4" w:rsidRPr="009A66E7" w:rsidRDefault="000A66E4" w:rsidP="000A66E4">
            <w:pPr>
              <w:rPr>
                <w:sz w:val="21"/>
                <w:szCs w:val="21"/>
              </w:rPr>
            </w:pPr>
            <w:r w:rsidRPr="009A66E7">
              <w:rPr>
                <w:sz w:val="21"/>
                <w:szCs w:val="21"/>
              </w:rPr>
              <w:t>(3) Good communication skills.</w:t>
            </w:r>
          </w:p>
          <w:p w:rsidR="000A66E4" w:rsidRPr="009A66E7" w:rsidRDefault="000A66E4" w:rsidP="000A66E4">
            <w:pPr>
              <w:rPr>
                <w:sz w:val="21"/>
                <w:szCs w:val="21"/>
              </w:rPr>
            </w:pPr>
            <w:r w:rsidRPr="009A66E7">
              <w:rPr>
                <w:sz w:val="21"/>
                <w:szCs w:val="21"/>
              </w:rPr>
              <w:t>(4) Fluent in English and technical writing.</w:t>
            </w:r>
          </w:p>
          <w:p w:rsidR="000A66E4" w:rsidRPr="00287093" w:rsidRDefault="000A66E4" w:rsidP="000A66E4">
            <w:pPr>
              <w:rPr>
                <w:b/>
                <w:sz w:val="21"/>
                <w:szCs w:val="21"/>
              </w:rPr>
            </w:pPr>
            <w:r w:rsidRPr="00287093">
              <w:rPr>
                <w:b/>
                <w:sz w:val="21"/>
                <w:szCs w:val="21"/>
              </w:rPr>
              <w:t>Applications:</w:t>
            </w:r>
          </w:p>
          <w:p w:rsidR="000A66E4" w:rsidRPr="00287093" w:rsidRDefault="000A66E4" w:rsidP="000A66E4">
            <w:pPr>
              <w:rPr>
                <w:sz w:val="21"/>
                <w:szCs w:val="21"/>
              </w:rPr>
            </w:pPr>
            <w:r w:rsidRPr="00287093">
              <w:rPr>
                <w:sz w:val="21"/>
                <w:szCs w:val="21"/>
              </w:rPr>
              <w:t xml:space="preserve">Qualified applicants </w:t>
            </w:r>
            <w:r>
              <w:rPr>
                <w:sz w:val="21"/>
                <w:szCs w:val="21"/>
              </w:rPr>
              <w:t>please</w:t>
            </w:r>
            <w:r w:rsidRPr="00287093">
              <w:rPr>
                <w:sz w:val="21"/>
                <w:szCs w:val="21"/>
              </w:rPr>
              <w:t xml:space="preserve"> submit (all in English) a cover letter, CV, copies of </w:t>
            </w:r>
            <w:r>
              <w:rPr>
                <w:sz w:val="21"/>
                <w:szCs w:val="21"/>
              </w:rPr>
              <w:t>two</w:t>
            </w:r>
            <w:r w:rsidRPr="00287093">
              <w:rPr>
                <w:sz w:val="21"/>
                <w:szCs w:val="21"/>
              </w:rPr>
              <w:t xml:space="preserve"> representative publications, and two letters of reference to: hr-sist@shanghaitech.edu.cn (copied to </w:t>
            </w:r>
            <w:r>
              <w:rPr>
                <w:sz w:val="21"/>
                <w:szCs w:val="21"/>
              </w:rPr>
              <w:t>zhengyy</w:t>
            </w:r>
            <w:r w:rsidRPr="00287093">
              <w:rPr>
                <w:sz w:val="21"/>
                <w:szCs w:val="21"/>
              </w:rPr>
              <w:t>@shanghaitech.edu.cn). We provide very competitive salary and benefits for this post.</w:t>
            </w:r>
          </w:p>
          <w:p w:rsidR="00AC7C34" w:rsidRPr="00DE7452" w:rsidRDefault="000A66E4" w:rsidP="000A66E4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 w:rsidRPr="00287093">
              <w:rPr>
                <w:b/>
                <w:sz w:val="21"/>
                <w:szCs w:val="21"/>
              </w:rPr>
              <w:t>Deadline:</w:t>
            </w:r>
            <w:r w:rsidRPr="00287093">
              <w:rPr>
                <w:sz w:val="21"/>
                <w:szCs w:val="21"/>
              </w:rPr>
              <w:t> Until the positions are filled.</w:t>
            </w:r>
            <w:bookmarkStart w:id="0" w:name="_GoBack"/>
            <w:bookmarkEnd w:id="0"/>
          </w:p>
        </w:tc>
      </w:tr>
      <w:tr w:rsidR="00535683" w:rsidRPr="00D87B9F" w:rsidTr="00D549FD">
        <w:trPr>
          <w:cantSplit/>
          <w:trHeight w:val="1811"/>
        </w:trPr>
        <w:tc>
          <w:tcPr>
            <w:tcW w:w="4096" w:type="dxa"/>
            <w:gridSpan w:val="2"/>
            <w:vAlign w:val="center"/>
          </w:tcPr>
          <w:p w:rsidR="00535683" w:rsidRDefault="00AC7C34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课题组</w:t>
            </w:r>
            <w:r w:rsidR="001D6EE2">
              <w:rPr>
                <w:rFonts w:ascii="仿宋_GB2312" w:hAnsi="宋体" w:hint="eastAsia"/>
                <w:sz w:val="24"/>
              </w:rPr>
              <w:t>/</w:t>
            </w:r>
            <w:r w:rsidR="00DB7C28">
              <w:rPr>
                <w:rFonts w:ascii="仿宋_GB2312" w:hAnsi="宋体"/>
                <w:sz w:val="24"/>
              </w:rPr>
              <w:t>平台</w:t>
            </w:r>
            <w:r w:rsidR="00535683" w:rsidRPr="00D87B9F">
              <w:rPr>
                <w:rFonts w:ascii="仿宋_GB2312" w:hAnsi="宋体" w:hint="eastAsia"/>
                <w:sz w:val="24"/>
              </w:rPr>
              <w:t>负责人</w:t>
            </w:r>
            <w:r w:rsidR="00950FDE">
              <w:rPr>
                <w:rFonts w:ascii="仿宋_GB2312" w:hAnsi="宋体" w:hint="eastAsia"/>
                <w:sz w:val="24"/>
              </w:rPr>
              <w:t>意见</w:t>
            </w:r>
          </w:p>
          <w:p w:rsidR="00950FDE" w:rsidRDefault="00950FDE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D549FD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Default="00D549FD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签名:</w:t>
            </w:r>
          </w:p>
          <w:p w:rsidR="00535683" w:rsidRPr="00D87B9F" w:rsidRDefault="00D549FD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</w:t>
            </w:r>
            <w:r w:rsidR="00535683">
              <w:rPr>
                <w:rFonts w:ascii="仿宋_GB2312" w:hAnsi="宋体" w:hint="eastAsia"/>
                <w:sz w:val="24"/>
              </w:rPr>
              <w:t>日期：</w:t>
            </w:r>
          </w:p>
        </w:tc>
        <w:tc>
          <w:tcPr>
            <w:tcW w:w="4394" w:type="dxa"/>
            <w:gridSpan w:val="3"/>
            <w:vAlign w:val="center"/>
          </w:tcPr>
          <w:p w:rsidR="00535683" w:rsidRDefault="00AC7C34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部门</w:t>
            </w:r>
            <w:r w:rsidR="00A54B06">
              <w:rPr>
                <w:rFonts w:ascii="仿宋_GB2312" w:hAnsi="宋体" w:hint="eastAsia"/>
                <w:sz w:val="24"/>
              </w:rPr>
              <w:t>（</w:t>
            </w:r>
            <w:r w:rsidR="00A54B06">
              <w:rPr>
                <w:rFonts w:ascii="仿宋_GB2312" w:hAnsi="宋体"/>
                <w:sz w:val="24"/>
              </w:rPr>
              <w:t>学院、研究所）</w:t>
            </w:r>
            <w:r>
              <w:rPr>
                <w:rFonts w:ascii="仿宋_GB2312" w:hAnsi="宋体"/>
                <w:sz w:val="24"/>
              </w:rPr>
              <w:t>负责人</w:t>
            </w:r>
            <w:r w:rsidR="00535683" w:rsidRPr="00D87B9F">
              <w:rPr>
                <w:rFonts w:ascii="仿宋_GB2312" w:hAnsi="宋体" w:hint="eastAsia"/>
                <w:sz w:val="24"/>
              </w:rPr>
              <w:t>意见</w:t>
            </w:r>
            <w:r w:rsidR="00535683">
              <w:rPr>
                <w:rFonts w:ascii="仿宋_GB2312" w:hAnsi="宋体" w:hint="eastAsia"/>
                <w:sz w:val="24"/>
              </w:rPr>
              <w:t xml:space="preserve"> </w:t>
            </w:r>
          </w:p>
          <w:p w:rsidR="00950FDE" w:rsidRDefault="00950FDE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A54B06" w:rsidRDefault="00535683" w:rsidP="00F70FDF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D549FD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签名:</w:t>
            </w:r>
          </w:p>
          <w:p w:rsidR="00535683" w:rsidRPr="00D87B9F" w:rsidRDefault="00D549FD" w:rsidP="00D549FD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日期：</w:t>
            </w:r>
          </w:p>
        </w:tc>
      </w:tr>
      <w:tr w:rsidR="00AC7C34" w:rsidRPr="00D87B9F" w:rsidTr="001D6EE2">
        <w:trPr>
          <w:cantSplit/>
          <w:trHeight w:val="492"/>
        </w:trPr>
        <w:tc>
          <w:tcPr>
            <w:tcW w:w="8490" w:type="dxa"/>
            <w:gridSpan w:val="5"/>
            <w:vAlign w:val="center"/>
          </w:tcPr>
          <w:p w:rsidR="00AC7C34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人力资源处</w:t>
            </w:r>
            <w:r w:rsidRPr="00D87B9F">
              <w:rPr>
                <w:rFonts w:ascii="仿宋_GB2312" w:hAnsi="宋体" w:hint="eastAsia"/>
                <w:sz w:val="24"/>
              </w:rPr>
              <w:t>意见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AC7C34" w:rsidRDefault="00AC7C34" w:rsidP="00AC7C34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D549FD" w:rsidRDefault="00AC7C34" w:rsidP="00D549FD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hAnsi="宋体"/>
                <w:sz w:val="24"/>
              </w:rPr>
              <w:t xml:space="preserve">               </w:t>
            </w:r>
            <w:r w:rsidR="00884BA7">
              <w:rPr>
                <w:rFonts w:ascii="仿宋_GB2312" w:hAnsi="宋体"/>
                <w:sz w:val="24"/>
              </w:rPr>
              <w:t xml:space="preserve">                 </w:t>
            </w:r>
            <w:r w:rsidR="00D549FD">
              <w:rPr>
                <w:rFonts w:ascii="仿宋_GB2312" w:hAnsi="宋体" w:hint="eastAsia"/>
                <w:sz w:val="24"/>
              </w:rPr>
              <w:t xml:space="preserve">   签名:</w:t>
            </w:r>
          </w:p>
          <w:p w:rsidR="00AC7C34" w:rsidRDefault="00D549FD" w:rsidP="00D549FD">
            <w:pPr>
              <w:spacing w:line="360" w:lineRule="auto"/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        日期：</w:t>
            </w:r>
          </w:p>
        </w:tc>
      </w:tr>
      <w:tr w:rsidR="00535683" w:rsidRPr="00D87B9F" w:rsidTr="001D6EE2">
        <w:trPr>
          <w:trHeight w:val="873"/>
        </w:trPr>
        <w:tc>
          <w:tcPr>
            <w:tcW w:w="8490" w:type="dxa"/>
            <w:gridSpan w:val="5"/>
            <w:tcBorders>
              <w:bottom w:val="double" w:sz="4" w:space="0" w:color="auto"/>
            </w:tcBorders>
            <w:vAlign w:val="center"/>
          </w:tcPr>
          <w:p w:rsidR="00535683" w:rsidRDefault="00535683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校领导</w:t>
            </w:r>
            <w:r w:rsidRPr="00D87B9F">
              <w:rPr>
                <w:rFonts w:ascii="仿宋_GB2312" w:hAnsi="宋体" w:hint="eastAsia"/>
                <w:sz w:val="24"/>
              </w:rPr>
              <w:t>审批</w:t>
            </w:r>
          </w:p>
          <w:p w:rsidR="00C85332" w:rsidRDefault="00C8533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C85332" w:rsidRDefault="00C85332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AC7C34" w:rsidRDefault="00AC7C34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394BB6" w:rsidRDefault="00394BB6" w:rsidP="00F70FDF">
            <w:pPr>
              <w:jc w:val="left"/>
              <w:outlineLvl w:val="2"/>
              <w:rPr>
                <w:rFonts w:ascii="仿宋_GB2312" w:hAnsi="宋体"/>
                <w:sz w:val="24"/>
              </w:rPr>
            </w:pPr>
          </w:p>
          <w:p w:rsidR="00535683" w:rsidRPr="00D87B9F" w:rsidRDefault="00535683" w:rsidP="003A6460">
            <w:pPr>
              <w:outlineLvl w:val="2"/>
              <w:rPr>
                <w:rFonts w:ascii="仿宋_GB2312" w:hAnsi="宋体"/>
                <w:sz w:val="24"/>
              </w:rPr>
            </w:pPr>
          </w:p>
        </w:tc>
      </w:tr>
    </w:tbl>
    <w:p w:rsidR="00C963F9" w:rsidRDefault="00C963F9" w:rsidP="003A6460">
      <w:pPr>
        <w:jc w:val="left"/>
        <w:outlineLvl w:val="2"/>
      </w:pPr>
    </w:p>
    <w:sectPr w:rsidR="00C963F9" w:rsidSect="001D6EE2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0D" w:rsidRDefault="0026510D" w:rsidP="00E01F1F">
      <w:r>
        <w:separator/>
      </w:r>
    </w:p>
  </w:endnote>
  <w:endnote w:type="continuationSeparator" w:id="0">
    <w:p w:rsidR="0026510D" w:rsidRDefault="0026510D" w:rsidP="00E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0D" w:rsidRDefault="0026510D" w:rsidP="00E01F1F">
      <w:r>
        <w:separator/>
      </w:r>
    </w:p>
  </w:footnote>
  <w:footnote w:type="continuationSeparator" w:id="0">
    <w:p w:rsidR="0026510D" w:rsidRDefault="0026510D" w:rsidP="00E0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83"/>
    <w:rsid w:val="000630C2"/>
    <w:rsid w:val="000A66E4"/>
    <w:rsid w:val="000D711A"/>
    <w:rsid w:val="001A718E"/>
    <w:rsid w:val="001D6EE2"/>
    <w:rsid w:val="00204FAE"/>
    <w:rsid w:val="00241AE9"/>
    <w:rsid w:val="00257C20"/>
    <w:rsid w:val="0026510D"/>
    <w:rsid w:val="002721A3"/>
    <w:rsid w:val="002954A8"/>
    <w:rsid w:val="00306493"/>
    <w:rsid w:val="00331F58"/>
    <w:rsid w:val="00394BB6"/>
    <w:rsid w:val="003A6460"/>
    <w:rsid w:val="003C5D65"/>
    <w:rsid w:val="00470D09"/>
    <w:rsid w:val="00480BFE"/>
    <w:rsid w:val="0049113B"/>
    <w:rsid w:val="00491D48"/>
    <w:rsid w:val="004A40F6"/>
    <w:rsid w:val="004C5D24"/>
    <w:rsid w:val="004E2FC6"/>
    <w:rsid w:val="004F2C9D"/>
    <w:rsid w:val="00535683"/>
    <w:rsid w:val="00544BDF"/>
    <w:rsid w:val="00546F1A"/>
    <w:rsid w:val="006422E9"/>
    <w:rsid w:val="00683BB4"/>
    <w:rsid w:val="00884BA7"/>
    <w:rsid w:val="008A7851"/>
    <w:rsid w:val="008E7018"/>
    <w:rsid w:val="008F14F1"/>
    <w:rsid w:val="00920F62"/>
    <w:rsid w:val="00950FDE"/>
    <w:rsid w:val="009D4F6D"/>
    <w:rsid w:val="009E10D4"/>
    <w:rsid w:val="00A54B06"/>
    <w:rsid w:val="00A97C9C"/>
    <w:rsid w:val="00AC5A13"/>
    <w:rsid w:val="00AC7C34"/>
    <w:rsid w:val="00B433D2"/>
    <w:rsid w:val="00C6506E"/>
    <w:rsid w:val="00C85332"/>
    <w:rsid w:val="00C963F9"/>
    <w:rsid w:val="00CE71C0"/>
    <w:rsid w:val="00D11C45"/>
    <w:rsid w:val="00D32DB5"/>
    <w:rsid w:val="00D549FD"/>
    <w:rsid w:val="00D97907"/>
    <w:rsid w:val="00DB7C28"/>
    <w:rsid w:val="00DC06E5"/>
    <w:rsid w:val="00DE7413"/>
    <w:rsid w:val="00E01F1F"/>
    <w:rsid w:val="00E43D47"/>
    <w:rsid w:val="00F132DB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C78C8-8BC6-4210-8E85-32E9975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8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1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F1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F1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B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BA7"/>
    <w:rPr>
      <w:rFonts w:eastAsia="仿宋_GB2312"/>
      <w:sz w:val="18"/>
      <w:szCs w:val="18"/>
    </w:rPr>
  </w:style>
  <w:style w:type="character" w:styleId="a7">
    <w:name w:val="Hyperlink"/>
    <w:basedOn w:val="a0"/>
    <w:uiPriority w:val="99"/>
    <w:unhideWhenUsed/>
    <w:rsid w:val="000A6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yizheg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shanghaitech-hr</dc:creator>
  <cp:lastModifiedBy>ZhouYu</cp:lastModifiedBy>
  <cp:revision>6</cp:revision>
  <cp:lastPrinted>2014-11-03T05:57:00Z</cp:lastPrinted>
  <dcterms:created xsi:type="dcterms:W3CDTF">2014-12-24T06:21:00Z</dcterms:created>
  <dcterms:modified xsi:type="dcterms:W3CDTF">2015-06-03T01:53:00Z</dcterms:modified>
</cp:coreProperties>
</file>